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1940" w14:textId="77777777" w:rsidR="008463AC" w:rsidRPr="007D7737" w:rsidRDefault="008A1BE4" w:rsidP="008A1BE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D7737">
        <w:rPr>
          <w:rFonts w:ascii="Arial" w:hAnsi="Arial" w:cs="Arial"/>
          <w:b/>
          <w:sz w:val="24"/>
          <w:szCs w:val="24"/>
        </w:rPr>
        <w:t>¿Qué es la Ley de Ingresos y cuál es su importancia?</w:t>
      </w:r>
    </w:p>
    <w:p w14:paraId="22006A11" w14:textId="77777777" w:rsidR="008A1BE4" w:rsidRDefault="008A1BE4" w:rsidP="008A1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el documento legal en el que se establecen los conceptos, tasas y tarifas de la recaudación que se obtendrá durante un ejercicio fiscal.</w:t>
      </w:r>
    </w:p>
    <w:p w14:paraId="4E871CD3" w14:textId="77777777" w:rsidR="008A1BE4" w:rsidRDefault="008A1BE4" w:rsidP="008A1BE4">
      <w:pPr>
        <w:rPr>
          <w:rFonts w:ascii="Arial" w:hAnsi="Arial" w:cs="Arial"/>
          <w:b/>
          <w:sz w:val="24"/>
          <w:szCs w:val="24"/>
        </w:rPr>
      </w:pPr>
      <w:r w:rsidRPr="008A1BE4">
        <w:rPr>
          <w:rFonts w:ascii="Arial" w:hAnsi="Arial" w:cs="Arial"/>
          <w:b/>
          <w:sz w:val="24"/>
          <w:szCs w:val="24"/>
        </w:rPr>
        <w:t>IMPORTANCIA</w:t>
      </w:r>
    </w:p>
    <w:p w14:paraId="3069A637" w14:textId="6AB6648C" w:rsidR="008A1BE4" w:rsidRDefault="008A1BE4" w:rsidP="00626FDF">
      <w:pPr>
        <w:jc w:val="both"/>
        <w:rPr>
          <w:rFonts w:ascii="Arial" w:hAnsi="Arial" w:cs="Arial"/>
          <w:sz w:val="24"/>
          <w:szCs w:val="24"/>
        </w:rPr>
      </w:pPr>
      <w:r w:rsidRPr="008A1BE4">
        <w:rPr>
          <w:rFonts w:ascii="Arial" w:hAnsi="Arial" w:cs="Arial"/>
          <w:sz w:val="24"/>
          <w:szCs w:val="24"/>
        </w:rPr>
        <w:t xml:space="preserve">Es muy importante, ya que </w:t>
      </w:r>
      <w:r w:rsidR="00626FDF">
        <w:rPr>
          <w:rFonts w:ascii="Arial" w:hAnsi="Arial" w:cs="Arial"/>
          <w:sz w:val="24"/>
          <w:szCs w:val="24"/>
        </w:rPr>
        <w:t xml:space="preserve">en </w:t>
      </w:r>
      <w:r w:rsidRPr="008A1BE4">
        <w:rPr>
          <w:rFonts w:ascii="Arial" w:hAnsi="Arial" w:cs="Arial"/>
          <w:sz w:val="24"/>
          <w:szCs w:val="24"/>
        </w:rPr>
        <w:t>ella se establecen los ingresos con los cuales el Ayuntamiento dispondrá para poder atender las prioridades y necesidades del Municipio.</w:t>
      </w:r>
      <w:r w:rsidR="00340CB7" w:rsidRPr="00340CB7">
        <w:rPr>
          <w:noProof/>
        </w:rPr>
        <w:t xml:space="preserve"> </w:t>
      </w:r>
    </w:p>
    <w:p w14:paraId="1C7FC387" w14:textId="77777777" w:rsidR="00D340A8" w:rsidRDefault="00D340A8" w:rsidP="008A1BE4">
      <w:pPr>
        <w:rPr>
          <w:noProof/>
        </w:rPr>
      </w:pPr>
    </w:p>
    <w:p w14:paraId="4C53A4A7" w14:textId="114F755D" w:rsidR="00D340A8" w:rsidRDefault="00AB1B5D" w:rsidP="008A1BE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9C4FCEE" wp14:editId="35ADC6C6">
            <wp:simplePos x="0" y="0"/>
            <wp:positionH relativeFrom="margin">
              <wp:align>center</wp:align>
            </wp:positionH>
            <wp:positionV relativeFrom="paragraph">
              <wp:posOffset>20188</wp:posOffset>
            </wp:positionV>
            <wp:extent cx="4714503" cy="6100902"/>
            <wp:effectExtent l="0" t="0" r="0" b="0"/>
            <wp:wrapThrough wrapText="bothSides">
              <wp:wrapPolygon edited="0">
                <wp:start x="0" y="0"/>
                <wp:lineTo x="0" y="21517"/>
                <wp:lineTo x="21472" y="21517"/>
                <wp:lineTo x="2147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503" cy="6100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83D4C" w14:textId="61C658F4" w:rsidR="001A50B3" w:rsidRDefault="001A50B3" w:rsidP="008A1BE4">
      <w:pPr>
        <w:rPr>
          <w:noProof/>
        </w:rPr>
      </w:pPr>
    </w:p>
    <w:p w14:paraId="2D1BE93A" w14:textId="77777777" w:rsidR="00D340A8" w:rsidRDefault="00D340A8" w:rsidP="008A1BE4">
      <w:pPr>
        <w:rPr>
          <w:noProof/>
        </w:rPr>
      </w:pPr>
    </w:p>
    <w:p w14:paraId="601A6478" w14:textId="66AF763D" w:rsidR="00F07F9E" w:rsidRDefault="00D340A8" w:rsidP="008A1BE4">
      <w:pPr>
        <w:rPr>
          <w:noProof/>
          <w:lang w:eastAsia="es-MX"/>
        </w:rPr>
      </w:pPr>
      <w:r>
        <w:rPr>
          <w:noProof/>
        </w:rPr>
        <w:t xml:space="preserve"> </w:t>
      </w:r>
    </w:p>
    <w:p w14:paraId="6F8D3D49" w14:textId="0F16C707" w:rsidR="00944BA5" w:rsidRDefault="00944BA5" w:rsidP="008A1BE4">
      <w:pPr>
        <w:rPr>
          <w:noProof/>
          <w:lang w:eastAsia="es-MX"/>
        </w:rPr>
      </w:pPr>
    </w:p>
    <w:p w14:paraId="187516BA" w14:textId="77777777" w:rsidR="008A1BE4" w:rsidRDefault="008A1BE4" w:rsidP="008A1BE4">
      <w:pPr>
        <w:rPr>
          <w:rFonts w:ascii="Arial" w:hAnsi="Arial" w:cs="Arial"/>
          <w:sz w:val="24"/>
          <w:szCs w:val="24"/>
        </w:rPr>
      </w:pPr>
    </w:p>
    <w:p w14:paraId="5EF5A520" w14:textId="7457F9F8" w:rsidR="007D7737" w:rsidRDefault="007D7737" w:rsidP="008A1BE4">
      <w:pPr>
        <w:rPr>
          <w:rFonts w:ascii="Arial" w:hAnsi="Arial" w:cs="Arial"/>
          <w:sz w:val="24"/>
          <w:szCs w:val="24"/>
        </w:rPr>
      </w:pPr>
    </w:p>
    <w:p w14:paraId="6E1D89F0" w14:textId="34ED15C0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06682ADD" w14:textId="65411808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0D43CA25" w14:textId="7CAE9BBE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5199D1F7" w14:textId="1518DA02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75703A11" w14:textId="6D7098FB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13A9CA4D" w14:textId="73C29BD9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0BE1D6A9" w14:textId="71F4CA90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570BE6DB" w14:textId="7EA432CD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7C3DDB1B" w14:textId="6C0B85BB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11163891" w14:textId="1C84E03B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309AEAD6" w14:textId="422FDE72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417598ED" w14:textId="577889F2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4650FE8D" w14:textId="2C4247CF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05C988D9" w14:textId="1F93AC99" w:rsidR="00AB1B5D" w:rsidRDefault="00AB1B5D" w:rsidP="008A1BE4">
      <w:pPr>
        <w:rPr>
          <w:rFonts w:ascii="Arial" w:hAnsi="Arial" w:cs="Arial"/>
          <w:sz w:val="24"/>
          <w:szCs w:val="24"/>
        </w:rPr>
      </w:pPr>
    </w:p>
    <w:p w14:paraId="7F513328" w14:textId="3C405E7C" w:rsidR="00AB1B5D" w:rsidRDefault="00AB1B5D" w:rsidP="008A1B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0" locked="0" layoutInCell="1" allowOverlap="1" wp14:anchorId="314BC363" wp14:editId="46FF430A">
            <wp:simplePos x="0" y="0"/>
            <wp:positionH relativeFrom="margin">
              <wp:posOffset>285007</wp:posOffset>
            </wp:positionH>
            <wp:positionV relativeFrom="paragraph">
              <wp:posOffset>190</wp:posOffset>
            </wp:positionV>
            <wp:extent cx="5462270" cy="8052435"/>
            <wp:effectExtent l="0" t="0" r="5080" b="5715"/>
            <wp:wrapThrough wrapText="bothSides">
              <wp:wrapPolygon edited="0">
                <wp:start x="0" y="0"/>
                <wp:lineTo x="0" y="21564"/>
                <wp:lineTo x="21545" y="21564"/>
                <wp:lineTo x="21545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0" t="2454" r="9646" b="4988"/>
                    <a:stretch/>
                  </pic:blipFill>
                  <pic:spPr bwMode="auto">
                    <a:xfrm>
                      <a:off x="0" y="0"/>
                      <a:ext cx="5462270" cy="8052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CA860" w14:textId="77777777" w:rsidR="007D7737" w:rsidRDefault="007D7737" w:rsidP="007D7737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D7737">
        <w:rPr>
          <w:rFonts w:ascii="Arial" w:hAnsi="Arial" w:cs="Arial"/>
          <w:b/>
          <w:sz w:val="24"/>
          <w:szCs w:val="24"/>
        </w:rPr>
        <w:lastRenderedPageBreak/>
        <w:t>¿De dónde obtiene los gobiernos sus ingresos?</w:t>
      </w:r>
    </w:p>
    <w:p w14:paraId="166425FF" w14:textId="77777777" w:rsidR="007D7737" w:rsidRDefault="007D7737" w:rsidP="007D7737">
      <w:pPr>
        <w:rPr>
          <w:rFonts w:ascii="Arial" w:hAnsi="Arial" w:cs="Arial"/>
          <w:b/>
          <w:sz w:val="24"/>
          <w:szCs w:val="24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0"/>
        <w:gridCol w:w="2020"/>
      </w:tblGrid>
      <w:tr w:rsidR="001C1A4C" w:rsidRPr="001C1A4C" w14:paraId="71852FEF" w14:textId="77777777" w:rsidTr="001C1A4C">
        <w:trPr>
          <w:trHeight w:val="300"/>
        </w:trPr>
        <w:tc>
          <w:tcPr>
            <w:tcW w:w="8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C039" w14:textId="77777777" w:rsidR="001C1A4C" w:rsidRPr="001C1A4C" w:rsidRDefault="001C1A4C" w:rsidP="001C1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1A4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MUNICIPIO DE SANTIAGO MARAVATÍO, GTO.</w:t>
            </w:r>
          </w:p>
        </w:tc>
      </w:tr>
      <w:tr w:rsidR="001C1A4C" w:rsidRPr="001C1A4C" w14:paraId="25513AEB" w14:textId="77777777" w:rsidTr="001C1A4C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CCF3" w14:textId="77777777" w:rsidR="001C1A4C" w:rsidRPr="001C1A4C" w:rsidRDefault="001C1A4C" w:rsidP="001C1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1A4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Origen de Ingresos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5A1F" w14:textId="77777777" w:rsidR="001C1A4C" w:rsidRPr="001C1A4C" w:rsidRDefault="001C1A4C" w:rsidP="001C1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1A4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Importe</w:t>
            </w:r>
          </w:p>
        </w:tc>
      </w:tr>
      <w:tr w:rsidR="001C1A4C" w:rsidRPr="001C1A4C" w14:paraId="5F9A8BAB" w14:textId="77777777" w:rsidTr="001C1A4C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132D" w14:textId="77777777" w:rsidR="001C1A4C" w:rsidRPr="001C1A4C" w:rsidRDefault="001C1A4C" w:rsidP="001C1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C1A4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7BF7" w14:textId="3DDAF81A" w:rsidR="001C1A4C" w:rsidRPr="001C1A4C" w:rsidRDefault="00FC44F1" w:rsidP="001C1A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C44F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143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,</w:t>
            </w:r>
            <w:r w:rsidRPr="00FC44F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947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,</w:t>
            </w:r>
            <w:r w:rsidRPr="00FC44F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526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.00</w:t>
            </w:r>
          </w:p>
        </w:tc>
      </w:tr>
      <w:tr w:rsidR="001C1A4C" w:rsidRPr="001C1A4C" w14:paraId="7EC64804" w14:textId="77777777" w:rsidTr="001C1A4C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1043" w14:textId="77777777" w:rsidR="001C1A4C" w:rsidRPr="001C1A4C" w:rsidRDefault="001C1A4C" w:rsidP="001C1A4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BED2" w14:textId="2408CD45" w:rsidR="001C1A4C" w:rsidRPr="001C1A4C" w:rsidRDefault="00FC44F1" w:rsidP="001C1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</w:t>
            </w:r>
            <w:r w:rsidR="00D34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030</w:t>
            </w:r>
            <w:r w:rsidR="001C1A4C"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,000.00</w:t>
            </w:r>
          </w:p>
        </w:tc>
      </w:tr>
      <w:tr w:rsidR="001C1A4C" w:rsidRPr="001C1A4C" w14:paraId="2F054086" w14:textId="77777777" w:rsidTr="001C1A4C">
        <w:trPr>
          <w:trHeight w:val="28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B778" w14:textId="77777777" w:rsidR="001C1A4C" w:rsidRPr="001C1A4C" w:rsidRDefault="001C1A4C" w:rsidP="001C1A4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2D5F" w14:textId="77777777" w:rsidR="001C1A4C" w:rsidRPr="001C1A4C" w:rsidRDefault="001C1A4C" w:rsidP="001C1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C1A4C" w:rsidRPr="001C1A4C" w14:paraId="7224E9A0" w14:textId="77777777" w:rsidTr="001C1A4C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91231" w14:textId="77777777" w:rsidR="001C1A4C" w:rsidRPr="001C1A4C" w:rsidRDefault="001C1A4C" w:rsidP="001C1A4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E6DF" w14:textId="6C8F9480" w:rsidR="001C1A4C" w:rsidRPr="001C1A4C" w:rsidRDefault="00FC44F1" w:rsidP="001C1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 3</w:t>
            </w:r>
            <w:r w:rsidR="001C1A4C"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,000.00</w:t>
            </w:r>
          </w:p>
        </w:tc>
      </w:tr>
      <w:tr w:rsidR="001C1A4C" w:rsidRPr="001C1A4C" w14:paraId="41F2A73E" w14:textId="77777777" w:rsidTr="001C1A4C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9F8E" w14:textId="77777777" w:rsidR="001C1A4C" w:rsidRPr="001C1A4C" w:rsidRDefault="001C1A4C" w:rsidP="001C1A4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CAF3" w14:textId="717C9362" w:rsidR="001C1A4C" w:rsidRPr="001C1A4C" w:rsidRDefault="001C1A4C" w:rsidP="001C1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</w:t>
            </w:r>
            <w:r w:rsidR="00D34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808</w:t>
            </w: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,000.00</w:t>
            </w:r>
          </w:p>
        </w:tc>
      </w:tr>
      <w:tr w:rsidR="001C1A4C" w:rsidRPr="001C1A4C" w14:paraId="35E49D3A" w14:textId="77777777" w:rsidTr="001C1A4C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BCA2" w14:textId="77777777" w:rsidR="001C1A4C" w:rsidRPr="001C1A4C" w:rsidRDefault="001C1A4C" w:rsidP="001C1A4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54CA" w14:textId="6446BCE5" w:rsidR="001C1A4C" w:rsidRPr="001C1A4C" w:rsidRDefault="001C1A4C" w:rsidP="001C1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  <w:r w:rsidR="00D34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41</w:t>
            </w: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,000.00</w:t>
            </w:r>
          </w:p>
        </w:tc>
      </w:tr>
      <w:tr w:rsidR="001C1A4C" w:rsidRPr="001C1A4C" w14:paraId="2F4AE37E" w14:textId="77777777" w:rsidTr="001C1A4C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9DBA" w14:textId="77777777" w:rsidR="001C1A4C" w:rsidRPr="001C1A4C" w:rsidRDefault="001C1A4C" w:rsidP="001C1A4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FB25F" w14:textId="365AE363" w:rsidR="001C1A4C" w:rsidRPr="001C1A4C" w:rsidRDefault="001C1A4C" w:rsidP="001C1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  <w:r w:rsidR="00D34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  <w:r w:rsidR="006B163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7</w:t>
            </w: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,000.00</w:t>
            </w:r>
          </w:p>
        </w:tc>
      </w:tr>
      <w:tr w:rsidR="001C1A4C" w:rsidRPr="001C1A4C" w14:paraId="75E63C74" w14:textId="77777777" w:rsidTr="001C1A4C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31B6" w14:textId="77777777" w:rsidR="001C1A4C" w:rsidRPr="001C1A4C" w:rsidRDefault="001C1A4C" w:rsidP="001C1A4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por Venta de Bienes, Prestación de Servicios y Otros Ingresos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0442" w14:textId="77777777" w:rsidR="001C1A4C" w:rsidRPr="001C1A4C" w:rsidRDefault="001C1A4C" w:rsidP="001C1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1C1A4C" w:rsidRPr="001C1A4C" w14:paraId="1878433D" w14:textId="77777777" w:rsidTr="001C1A4C">
        <w:trPr>
          <w:trHeight w:val="45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1E50" w14:textId="77777777" w:rsidR="001C1A4C" w:rsidRPr="001C1A4C" w:rsidRDefault="001C1A4C" w:rsidP="001C1A4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Participaciones, Aportaciones, Convenios, Incentivos de Derivados de la Colaboración Fiscal y Fondos Distintos de Aportaciones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9364" w14:textId="1C2EC4CA" w:rsidR="001C1A4C" w:rsidRPr="001C1A4C" w:rsidRDefault="006B1632" w:rsidP="001C1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10</w:t>
            </w:r>
            <w:r w:rsidR="00D34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1,661,174</w:t>
            </w:r>
            <w:r w:rsidR="001C1A4C"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1C1A4C" w:rsidRPr="001C1A4C" w14:paraId="39E665DD" w14:textId="77777777" w:rsidTr="001C1A4C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41D1" w14:textId="77777777" w:rsidR="001C1A4C" w:rsidRPr="001C1A4C" w:rsidRDefault="001C1A4C" w:rsidP="001C1A4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D3C8" w14:textId="5901F63D" w:rsidR="001C1A4C" w:rsidRPr="001C1A4C" w:rsidRDefault="006B1632" w:rsidP="001C1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  <w:r w:rsidR="00D34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5</w:t>
            </w:r>
            <w:r w:rsidR="001C1A4C"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,3</w:t>
            </w:r>
            <w:r w:rsidR="00D340A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</w:t>
            </w:r>
            <w:r w:rsidR="001C1A4C"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0,000.00</w:t>
            </w:r>
          </w:p>
        </w:tc>
      </w:tr>
      <w:tr w:rsidR="001C1A4C" w:rsidRPr="001C1A4C" w14:paraId="3E2BBDF5" w14:textId="77777777" w:rsidTr="001C1A4C">
        <w:trPr>
          <w:trHeight w:val="30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EB0B1" w14:textId="77777777" w:rsidR="001C1A4C" w:rsidRPr="001C1A4C" w:rsidRDefault="001C1A4C" w:rsidP="001C1A4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553C" w14:textId="77777777" w:rsidR="001C1A4C" w:rsidRPr="001C1A4C" w:rsidRDefault="001C1A4C" w:rsidP="001C1A4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1C1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</w:tbl>
    <w:p w14:paraId="17FE4BF5" w14:textId="77777777" w:rsidR="001C1A4C" w:rsidRDefault="001C1A4C" w:rsidP="007D7737">
      <w:pPr>
        <w:rPr>
          <w:rFonts w:ascii="Arial" w:hAnsi="Arial" w:cs="Arial"/>
          <w:b/>
          <w:sz w:val="24"/>
          <w:szCs w:val="24"/>
        </w:rPr>
      </w:pPr>
    </w:p>
    <w:p w14:paraId="1B12672E" w14:textId="272172AD" w:rsidR="007D7737" w:rsidRDefault="00AD1C01" w:rsidP="007D773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IMPUESTOS $</w:t>
      </w:r>
      <w:r w:rsidR="00D340A8">
        <w:rPr>
          <w:rFonts w:ascii="Arial" w:hAnsi="Arial" w:cs="Arial"/>
          <w:b/>
          <w:sz w:val="24"/>
          <w:szCs w:val="24"/>
        </w:rPr>
        <w:t>1,760</w:t>
      </w:r>
      <w:r w:rsidR="00626FDF">
        <w:rPr>
          <w:rFonts w:ascii="Arial" w:hAnsi="Arial" w:cs="Arial"/>
          <w:b/>
          <w:sz w:val="24"/>
          <w:szCs w:val="24"/>
        </w:rPr>
        <w:t>,0</w:t>
      </w:r>
      <w:r>
        <w:rPr>
          <w:rFonts w:ascii="Arial" w:hAnsi="Arial" w:cs="Arial"/>
          <w:b/>
          <w:sz w:val="24"/>
          <w:szCs w:val="24"/>
        </w:rPr>
        <w:t>00.00</w:t>
      </w:r>
    </w:p>
    <w:p w14:paraId="2C0D0463" w14:textId="77777777" w:rsidR="00902D61" w:rsidRDefault="00902D61" w:rsidP="00902D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 las contribuciones establecidas en ley que deben pagar las personas físicas y morales que se encuentran en la situación jurídica o de hecho prevista por la misma y que sean distintas de las aportaciones de seguridad social.</w:t>
      </w:r>
    </w:p>
    <w:p w14:paraId="0A6E180B" w14:textId="77777777" w:rsidR="00902D61" w:rsidRDefault="00902D61" w:rsidP="00902D61">
      <w:pPr>
        <w:jc w:val="both"/>
        <w:rPr>
          <w:rFonts w:ascii="Arial" w:hAnsi="Arial" w:cs="Arial"/>
          <w:sz w:val="24"/>
          <w:szCs w:val="24"/>
        </w:rPr>
      </w:pPr>
    </w:p>
    <w:p w14:paraId="3C9D1BD0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</w:p>
    <w:p w14:paraId="7240CEC7" w14:textId="4507E7D9" w:rsidR="00902D61" w:rsidRDefault="00DE7187" w:rsidP="00902D61">
      <w:pPr>
        <w:jc w:val="both"/>
        <w:rPr>
          <w:rFonts w:ascii="Arial" w:hAnsi="Arial" w:cs="Arial"/>
          <w:b/>
          <w:sz w:val="24"/>
          <w:szCs w:val="24"/>
        </w:rPr>
      </w:pPr>
      <w:r w:rsidRPr="008A3FC9">
        <w:rPr>
          <w:rFonts w:ascii="Arial" w:hAnsi="Arial" w:cs="Arial"/>
          <w:b/>
          <w:sz w:val="24"/>
          <w:szCs w:val="24"/>
        </w:rPr>
        <w:t xml:space="preserve">CONTRIBUCINES DE MEJORA $ </w:t>
      </w:r>
      <w:r w:rsidR="006B1632">
        <w:rPr>
          <w:rFonts w:ascii="Arial" w:hAnsi="Arial" w:cs="Arial"/>
          <w:b/>
          <w:sz w:val="24"/>
          <w:szCs w:val="24"/>
        </w:rPr>
        <w:t>9</w:t>
      </w:r>
      <w:r w:rsidR="00626FDF">
        <w:rPr>
          <w:rFonts w:ascii="Arial" w:hAnsi="Arial" w:cs="Arial"/>
          <w:b/>
          <w:sz w:val="24"/>
          <w:szCs w:val="24"/>
        </w:rPr>
        <w:t>0,000</w:t>
      </w:r>
      <w:r w:rsidR="00AD1C01">
        <w:rPr>
          <w:rFonts w:ascii="Arial" w:hAnsi="Arial" w:cs="Arial"/>
          <w:b/>
          <w:sz w:val="24"/>
          <w:szCs w:val="24"/>
        </w:rPr>
        <w:t>.00</w:t>
      </w:r>
    </w:p>
    <w:p w14:paraId="3B49AECA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 las contribuciones en Ley a cargo de las personas físicas y morales que se benefician de manera directa por obras públicas.</w:t>
      </w:r>
    </w:p>
    <w:p w14:paraId="14C35706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4EE3A47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</w:p>
    <w:p w14:paraId="623E7900" w14:textId="10485392" w:rsidR="008A3FC9" w:rsidRDefault="00AD1C01" w:rsidP="00902D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DERECHOS $</w:t>
      </w:r>
      <w:r w:rsidR="00626FDF">
        <w:rPr>
          <w:rFonts w:ascii="Arial" w:hAnsi="Arial" w:cs="Arial"/>
          <w:b/>
          <w:sz w:val="24"/>
          <w:szCs w:val="24"/>
        </w:rPr>
        <w:t>1,</w:t>
      </w:r>
      <w:r w:rsidR="00D340A8">
        <w:rPr>
          <w:rFonts w:ascii="Arial" w:hAnsi="Arial" w:cs="Arial"/>
          <w:b/>
          <w:sz w:val="24"/>
          <w:szCs w:val="24"/>
        </w:rPr>
        <w:t>808</w:t>
      </w:r>
      <w:r w:rsidR="00626FDF">
        <w:rPr>
          <w:rFonts w:ascii="Arial" w:hAnsi="Arial" w:cs="Arial"/>
          <w:b/>
          <w:sz w:val="24"/>
          <w:szCs w:val="24"/>
        </w:rPr>
        <w:t>,000.00</w:t>
      </w:r>
    </w:p>
    <w:p w14:paraId="11B4F295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 las contribuciones establecidas en Ley por el uso o aprovechamiento de los bienes de dominio público, así como por recibir servicios que presta el Estado en sus funciones de derecho público.</w:t>
      </w:r>
    </w:p>
    <w:p w14:paraId="65CB0216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</w:p>
    <w:p w14:paraId="381BFC88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</w:p>
    <w:p w14:paraId="24B3AE85" w14:textId="458B6CEC" w:rsidR="008A3FC9" w:rsidRDefault="00AD1C01" w:rsidP="00902D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PRODUCTOS $</w:t>
      </w:r>
      <w:r w:rsidR="001B15D4">
        <w:rPr>
          <w:rFonts w:ascii="Arial" w:hAnsi="Arial" w:cs="Arial"/>
          <w:b/>
          <w:sz w:val="24"/>
          <w:szCs w:val="24"/>
        </w:rPr>
        <w:t>5</w:t>
      </w:r>
      <w:r w:rsidR="00D340A8">
        <w:rPr>
          <w:rFonts w:ascii="Arial" w:hAnsi="Arial" w:cs="Arial"/>
          <w:b/>
          <w:sz w:val="24"/>
          <w:szCs w:val="24"/>
        </w:rPr>
        <w:t>41</w:t>
      </w:r>
      <w:r w:rsidR="00626FDF">
        <w:rPr>
          <w:rFonts w:ascii="Arial" w:hAnsi="Arial" w:cs="Arial"/>
          <w:b/>
          <w:sz w:val="24"/>
          <w:szCs w:val="24"/>
        </w:rPr>
        <w:t>,</w:t>
      </w:r>
      <w:r w:rsidR="001B15D4">
        <w:rPr>
          <w:rFonts w:ascii="Arial" w:hAnsi="Arial" w:cs="Arial"/>
          <w:b/>
          <w:sz w:val="24"/>
          <w:szCs w:val="24"/>
        </w:rPr>
        <w:t>0</w:t>
      </w:r>
      <w:r w:rsidR="00626FDF">
        <w:rPr>
          <w:rFonts w:ascii="Arial" w:hAnsi="Arial" w:cs="Arial"/>
          <w:b/>
          <w:sz w:val="24"/>
          <w:szCs w:val="24"/>
        </w:rPr>
        <w:t>00.00</w:t>
      </w:r>
    </w:p>
    <w:p w14:paraId="1C3AF83D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Son contraprestaciones por los servicios que preste el Estado en sus funciones de derecho privado, así como por el uso, aprovechamiento o enajenación de bienes del dominio privado.</w:t>
      </w:r>
    </w:p>
    <w:p w14:paraId="1D52006C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</w:p>
    <w:p w14:paraId="6DE6F4EA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</w:p>
    <w:p w14:paraId="504EB25D" w14:textId="3EF3B7DF" w:rsidR="008A3FC9" w:rsidRDefault="00AD1C01" w:rsidP="00902D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APROVECHAMIENTOS $ </w:t>
      </w:r>
      <w:r w:rsidR="001B15D4">
        <w:rPr>
          <w:rFonts w:ascii="Arial" w:hAnsi="Arial" w:cs="Arial"/>
          <w:b/>
          <w:sz w:val="24"/>
          <w:szCs w:val="24"/>
        </w:rPr>
        <w:t>3</w:t>
      </w:r>
      <w:r w:rsidR="00D340A8">
        <w:rPr>
          <w:rFonts w:ascii="Arial" w:hAnsi="Arial" w:cs="Arial"/>
          <w:b/>
          <w:sz w:val="24"/>
          <w:szCs w:val="24"/>
        </w:rPr>
        <w:t>5</w:t>
      </w:r>
      <w:r w:rsidR="006B1632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,000.00</w:t>
      </w:r>
    </w:p>
    <w:p w14:paraId="761D6F46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 los ingresos que percibe el Estado por funciones de derecho público distintos de las contribuciones.</w:t>
      </w:r>
    </w:p>
    <w:p w14:paraId="6242DA4C" w14:textId="77777777" w:rsidR="008A3FC9" w:rsidRDefault="008A3FC9" w:rsidP="00902D61">
      <w:pPr>
        <w:jc w:val="both"/>
        <w:rPr>
          <w:rFonts w:ascii="Arial" w:hAnsi="Arial" w:cs="Arial"/>
          <w:sz w:val="24"/>
          <w:szCs w:val="24"/>
        </w:rPr>
      </w:pPr>
    </w:p>
    <w:p w14:paraId="39BD77D7" w14:textId="583EA98D" w:rsidR="008A3FC9" w:rsidRDefault="001E5296" w:rsidP="00902D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PARTICIPACIONE</w:t>
      </w:r>
      <w:r w:rsidR="00AD1C01">
        <w:rPr>
          <w:rFonts w:ascii="Arial" w:hAnsi="Arial" w:cs="Arial"/>
          <w:b/>
          <w:sz w:val="24"/>
          <w:szCs w:val="24"/>
        </w:rPr>
        <w:t>S Y APORTACIONES $</w:t>
      </w:r>
      <w:r w:rsidR="006B1632">
        <w:rPr>
          <w:rFonts w:ascii="Arial" w:hAnsi="Arial" w:cs="Arial"/>
          <w:b/>
          <w:sz w:val="24"/>
          <w:szCs w:val="24"/>
        </w:rPr>
        <w:t>10</w:t>
      </w:r>
      <w:r w:rsidR="00D340A8">
        <w:rPr>
          <w:rFonts w:ascii="Arial" w:hAnsi="Arial" w:cs="Arial"/>
          <w:b/>
          <w:sz w:val="24"/>
          <w:szCs w:val="24"/>
        </w:rPr>
        <w:t>1</w:t>
      </w:r>
      <w:r w:rsidR="006B1632">
        <w:rPr>
          <w:rFonts w:ascii="Arial" w:hAnsi="Arial" w:cs="Arial"/>
          <w:b/>
          <w:sz w:val="24"/>
          <w:szCs w:val="24"/>
        </w:rPr>
        <w:t>,</w:t>
      </w:r>
      <w:r w:rsidR="00D340A8">
        <w:rPr>
          <w:rFonts w:ascii="Arial" w:hAnsi="Arial" w:cs="Arial"/>
          <w:b/>
          <w:sz w:val="24"/>
          <w:szCs w:val="24"/>
        </w:rPr>
        <w:t>661</w:t>
      </w:r>
      <w:r w:rsidR="006B1632">
        <w:rPr>
          <w:rFonts w:ascii="Arial" w:hAnsi="Arial" w:cs="Arial"/>
          <w:b/>
          <w:sz w:val="24"/>
          <w:szCs w:val="24"/>
        </w:rPr>
        <w:t>,</w:t>
      </w:r>
      <w:r w:rsidR="00D340A8">
        <w:rPr>
          <w:rFonts w:ascii="Arial" w:hAnsi="Arial" w:cs="Arial"/>
          <w:b/>
          <w:sz w:val="24"/>
          <w:szCs w:val="24"/>
        </w:rPr>
        <w:t>174</w:t>
      </w:r>
      <w:r w:rsidR="00AD1C01">
        <w:rPr>
          <w:rFonts w:ascii="Arial" w:hAnsi="Arial" w:cs="Arial"/>
          <w:b/>
          <w:sz w:val="24"/>
          <w:szCs w:val="24"/>
        </w:rPr>
        <w:t>.00</w:t>
      </w:r>
    </w:p>
    <w:p w14:paraId="34AB51F7" w14:textId="591DF612" w:rsidR="001E5296" w:rsidRDefault="001E5296" w:rsidP="00902D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 los recursos destinados a cubrir las participaciones y aportaciones para las entidades federativas y los municipios. Incluye los recursos destinados a la ejecución de programas federales a través de las entidades federativas mediante la reasignación de responsabilidades y recursos presupuestarios.</w:t>
      </w:r>
    </w:p>
    <w:p w14:paraId="6D75F3F7" w14:textId="756BD38A" w:rsidR="006B1632" w:rsidRPr="006B1632" w:rsidRDefault="006B1632" w:rsidP="00902D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1632">
        <w:rPr>
          <w:rFonts w:ascii="Arial" w:hAnsi="Arial" w:cs="Arial"/>
          <w:b/>
          <w:bCs/>
          <w:sz w:val="24"/>
          <w:szCs w:val="24"/>
        </w:rPr>
        <w:t>TRANSFERENCIAS, ASIGNACIONES, SUBSIDIOS Y SUBVENCIONES, Y PENSIONES Y JUBILACIONES $5</w:t>
      </w:r>
      <w:r w:rsidR="00D340A8">
        <w:rPr>
          <w:rFonts w:ascii="Arial" w:hAnsi="Arial" w:cs="Arial"/>
          <w:b/>
          <w:bCs/>
          <w:sz w:val="24"/>
          <w:szCs w:val="24"/>
        </w:rPr>
        <w:t>5</w:t>
      </w:r>
      <w:r w:rsidRPr="006B1632">
        <w:rPr>
          <w:rFonts w:ascii="Arial" w:hAnsi="Arial" w:cs="Arial"/>
          <w:b/>
          <w:bCs/>
          <w:sz w:val="24"/>
          <w:szCs w:val="24"/>
        </w:rPr>
        <w:t>,3</w:t>
      </w:r>
      <w:r w:rsidR="00D340A8">
        <w:rPr>
          <w:rFonts w:ascii="Arial" w:hAnsi="Arial" w:cs="Arial"/>
          <w:b/>
          <w:bCs/>
          <w:sz w:val="24"/>
          <w:szCs w:val="24"/>
        </w:rPr>
        <w:t>3</w:t>
      </w:r>
      <w:r w:rsidRPr="006B1632">
        <w:rPr>
          <w:rFonts w:ascii="Arial" w:hAnsi="Arial" w:cs="Arial"/>
          <w:b/>
          <w:bCs/>
          <w:sz w:val="24"/>
          <w:szCs w:val="24"/>
        </w:rPr>
        <w:t>0,000.00</w:t>
      </w:r>
    </w:p>
    <w:p w14:paraId="2B7448EC" w14:textId="77777777" w:rsidR="00453B1B" w:rsidRDefault="00453B1B" w:rsidP="00902D61">
      <w:pPr>
        <w:jc w:val="both"/>
        <w:rPr>
          <w:rFonts w:ascii="Arial" w:hAnsi="Arial" w:cs="Arial"/>
          <w:sz w:val="24"/>
          <w:szCs w:val="24"/>
        </w:rPr>
      </w:pPr>
    </w:p>
    <w:p w14:paraId="271E578F" w14:textId="77777777" w:rsidR="001E5296" w:rsidRDefault="00453B1B" w:rsidP="00453B1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53B1B">
        <w:rPr>
          <w:rFonts w:ascii="Arial" w:hAnsi="Arial" w:cs="Arial"/>
          <w:b/>
          <w:sz w:val="24"/>
          <w:szCs w:val="24"/>
        </w:rPr>
        <w:t>¿Qué es el presupuesto de egresos y cuál es su importancia?</w:t>
      </w:r>
    </w:p>
    <w:p w14:paraId="5211C9E9" w14:textId="77777777" w:rsidR="00453B1B" w:rsidRDefault="00453B1B" w:rsidP="00453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presupuesto de egresos es el instrumento mediante el cual, en un documento se determinan; cuánto, quién y en qué se gastarán los recursos públicos dentro de un ejercicio fiscal. Es de gran importancia, ya que por este medio se transparenta y optimiza la aplicación del gasto público en el Municipio.</w:t>
      </w:r>
    </w:p>
    <w:p w14:paraId="0F7BDBFE" w14:textId="77777777" w:rsidR="00033C45" w:rsidRDefault="00033C45" w:rsidP="00453B1B">
      <w:pPr>
        <w:jc w:val="both"/>
        <w:rPr>
          <w:rFonts w:ascii="Arial" w:hAnsi="Arial" w:cs="Arial"/>
          <w:sz w:val="24"/>
          <w:szCs w:val="24"/>
        </w:rPr>
      </w:pPr>
    </w:p>
    <w:p w14:paraId="1DB36BC7" w14:textId="77777777" w:rsidR="00033C45" w:rsidRDefault="00033C45" w:rsidP="00033C4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33C45">
        <w:rPr>
          <w:rFonts w:ascii="Arial" w:hAnsi="Arial" w:cs="Arial"/>
          <w:b/>
          <w:sz w:val="24"/>
          <w:szCs w:val="24"/>
        </w:rPr>
        <w:t>¿En qué se gasta el presupuesto?</w:t>
      </w:r>
    </w:p>
    <w:p w14:paraId="073A763B" w14:textId="77777777" w:rsidR="00033C45" w:rsidRDefault="00033C45" w:rsidP="00033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Clasificador por Objeto del Gasto</w:t>
      </w:r>
    </w:p>
    <w:p w14:paraId="68D66D1A" w14:textId="77777777" w:rsidR="00033C45" w:rsidRDefault="00033C45" w:rsidP="00033C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Permite identificar con claridad y transparencia los bienes y servicios que se adquieren, las transferencias que realizan y las aplicacio</w:t>
      </w:r>
      <w:r w:rsidR="000653A7">
        <w:rPr>
          <w:rFonts w:ascii="Arial" w:hAnsi="Arial" w:cs="Arial"/>
          <w:sz w:val="24"/>
          <w:szCs w:val="24"/>
        </w:rPr>
        <w:t>nes previstas en el presupuesto.</w:t>
      </w:r>
    </w:p>
    <w:tbl>
      <w:tblPr>
        <w:tblW w:w="10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5"/>
        <w:gridCol w:w="2421"/>
      </w:tblGrid>
      <w:tr w:rsidR="004A65C0" w:rsidRPr="004A65C0" w14:paraId="33AAB06E" w14:textId="77777777" w:rsidTr="004A65C0">
        <w:trPr>
          <w:trHeight w:val="1605"/>
        </w:trPr>
        <w:tc>
          <w:tcPr>
            <w:tcW w:w="10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3D8B" w14:textId="40B2A541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76"/>
            </w:tblGrid>
            <w:tr w:rsidR="004A65C0" w:rsidRPr="004A65C0" w14:paraId="39B16E70" w14:textId="77777777" w:rsidTr="00121E61">
              <w:trPr>
                <w:trHeight w:val="1605"/>
                <w:tblCellSpacing w:w="0" w:type="dxa"/>
              </w:trPr>
              <w:tc>
                <w:tcPr>
                  <w:tcW w:w="101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28BEC5A7" w14:textId="31E9280A" w:rsidR="004A65C0" w:rsidRPr="004A65C0" w:rsidRDefault="00121E61" w:rsidP="004A65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</w:pPr>
                  <w:bookmarkStart w:id="0" w:name="RANGE!A1:B16"/>
                  <w:r>
                    <w:rPr>
                      <w:noProof/>
                    </w:rPr>
                    <w:drawing>
                      <wp:anchor distT="0" distB="0" distL="114300" distR="114300" simplePos="0" relativeHeight="251677696" behindDoc="1" locked="0" layoutInCell="1" allowOverlap="1" wp14:anchorId="7CD6DF8E" wp14:editId="2DB5DB19">
                        <wp:simplePos x="0" y="0"/>
                        <wp:positionH relativeFrom="column">
                          <wp:posOffset>5260340</wp:posOffset>
                        </wp:positionH>
                        <wp:positionV relativeFrom="paragraph">
                          <wp:posOffset>-51435</wp:posOffset>
                        </wp:positionV>
                        <wp:extent cx="981075" cy="963295"/>
                        <wp:effectExtent l="0" t="0" r="9525" b="8255"/>
                        <wp:wrapTight wrapText="bothSides">
                          <wp:wrapPolygon edited="0">
                            <wp:start x="14680" y="0"/>
                            <wp:lineTo x="9647" y="2990"/>
                            <wp:lineTo x="8388" y="4272"/>
                            <wp:lineTo x="9227" y="6835"/>
                            <wp:lineTo x="0" y="8116"/>
                            <wp:lineTo x="0" y="21358"/>
                            <wp:lineTo x="8388" y="21358"/>
                            <wp:lineTo x="21390" y="21358"/>
                            <wp:lineTo x="21390" y="16232"/>
                            <wp:lineTo x="19713" y="13669"/>
                            <wp:lineTo x="19713" y="9825"/>
                            <wp:lineTo x="18454" y="6835"/>
                            <wp:lineTo x="16777" y="0"/>
                            <wp:lineTo x="14680" y="0"/>
                          </wp:wrapPolygon>
                        </wp:wrapTight>
                        <wp:docPr id="5" name="Imagen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467FD0CB-A6A7-4741-A28D-71EA4E353EF9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>
                                  <a:extLst>
                                    <a:ext uri="{FF2B5EF4-FFF2-40B4-BE49-F238E27FC236}">
                                      <a16:creationId xmlns:a16="http://schemas.microsoft.com/office/drawing/2014/main" id="{467FD0CB-A6A7-4741-A28D-71EA4E353EF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963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A65C0" w:rsidRPr="004A65C0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673600" behindDoc="0" locked="0" layoutInCell="1" allowOverlap="1" wp14:anchorId="1547626A" wp14:editId="3FA1BD19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-73025</wp:posOffset>
                        </wp:positionV>
                        <wp:extent cx="685800" cy="857250"/>
                        <wp:effectExtent l="0" t="0" r="0" b="0"/>
                        <wp:wrapNone/>
                        <wp:docPr id="2" name="Imagen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294ECFA-F3C0-4AA1-89A8-637CE1566B21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>
                                  <a:extLst>
                                    <a:ext uri="{FF2B5EF4-FFF2-40B4-BE49-F238E27FC236}">
                                      <a16:creationId xmlns:a16="http://schemas.microsoft.com/office/drawing/2014/main" id="{0294ECFA-F3C0-4AA1-89A8-637CE1566B2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4A65C0" w:rsidRPr="004A65C0">
                    <w:rPr>
                      <w:rFonts w:ascii="Calibri" w:eastAsia="Times New Roman" w:hAnsi="Calibri" w:cs="Calibri"/>
                      <w:b/>
                      <w:bCs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14:paraId="66E67F33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4A65C0" w:rsidRPr="004A65C0" w14:paraId="305AC9B4" w14:textId="77777777" w:rsidTr="004A65C0">
        <w:trPr>
          <w:trHeight w:val="450"/>
        </w:trPr>
        <w:tc>
          <w:tcPr>
            <w:tcW w:w="10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F2AD4" w14:textId="48CB0EDD" w:rsidR="004A65C0" w:rsidRPr="004A65C0" w:rsidRDefault="004A65C0" w:rsidP="004A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b/>
                <w:bCs/>
                <w:lang w:eastAsia="es-MX"/>
              </w:rPr>
              <w:lastRenderedPageBreak/>
              <w:t>Presupuesto de Egresos para el Ejercicio Fiscal 202</w:t>
            </w:r>
            <w:r w:rsidR="00121E61">
              <w:rPr>
                <w:rFonts w:ascii="Calibri" w:eastAsia="Times New Roman" w:hAnsi="Calibri" w:cs="Calibri"/>
                <w:b/>
                <w:bCs/>
                <w:lang w:eastAsia="es-MX"/>
              </w:rPr>
              <w:t>5</w:t>
            </w:r>
          </w:p>
        </w:tc>
      </w:tr>
      <w:tr w:rsidR="004A65C0" w:rsidRPr="004A65C0" w14:paraId="6502E939" w14:textId="77777777" w:rsidTr="004A65C0">
        <w:trPr>
          <w:trHeight w:val="375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CB32" w14:textId="77777777" w:rsidR="004A65C0" w:rsidRPr="004A65C0" w:rsidRDefault="004A65C0" w:rsidP="004A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b/>
                <w:bCs/>
                <w:lang w:eastAsia="es-MX"/>
              </w:rPr>
              <w:t>Clasificación por Tipo de Gasto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F79B" w14:textId="77777777" w:rsidR="004A65C0" w:rsidRPr="004A65C0" w:rsidRDefault="004A65C0" w:rsidP="004A65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Importe</w:t>
            </w:r>
          </w:p>
        </w:tc>
      </w:tr>
      <w:tr w:rsidR="004A65C0" w:rsidRPr="004A65C0" w14:paraId="011FFDE9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0979" w14:textId="77777777" w:rsidR="004A65C0" w:rsidRPr="004A65C0" w:rsidRDefault="004A65C0" w:rsidP="004A65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4A65C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31A9" w14:textId="53FE7D52" w:rsidR="004A65C0" w:rsidRPr="004A65C0" w:rsidRDefault="001049DA" w:rsidP="004A6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16</w:t>
            </w:r>
            <w:r w:rsidR="00D340A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,</w:t>
            </w:r>
            <w:r w:rsidR="00D340A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547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,</w:t>
            </w:r>
            <w:r w:rsidR="00D340A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174</w:t>
            </w:r>
            <w:r w:rsidR="004A65C0" w:rsidRPr="004A65C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.00</w:t>
            </w:r>
          </w:p>
        </w:tc>
      </w:tr>
      <w:tr w:rsidR="004A65C0" w:rsidRPr="004A65C0" w14:paraId="085B642D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7B22" w14:textId="77777777" w:rsidR="004A65C0" w:rsidRPr="004A65C0" w:rsidRDefault="004A65C0" w:rsidP="004A6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A65C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96A0" w14:textId="77777777" w:rsidR="004A65C0" w:rsidRPr="004A65C0" w:rsidRDefault="004A65C0" w:rsidP="004A6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A65C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4A65C0" w:rsidRPr="004A65C0" w14:paraId="1C03EEB3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C2FA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Gasto Corriente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C63C" w14:textId="2387535B" w:rsidR="004A65C0" w:rsidRPr="004A65C0" w:rsidRDefault="006771C9" w:rsidP="004A6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157,356,674.00</w:t>
            </w:r>
          </w:p>
        </w:tc>
      </w:tr>
      <w:tr w:rsidR="004A65C0" w:rsidRPr="004A65C0" w14:paraId="5BA288CA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0917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9CCF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A65C0" w:rsidRPr="004A65C0" w14:paraId="4B465CB6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9430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Gasto de Capital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B101" w14:textId="6C0DC698" w:rsidR="004A65C0" w:rsidRPr="004A65C0" w:rsidRDefault="006771C9" w:rsidP="004A6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190,500.00</w:t>
            </w:r>
          </w:p>
        </w:tc>
      </w:tr>
      <w:tr w:rsidR="004A65C0" w:rsidRPr="004A65C0" w14:paraId="776E3796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9ACA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2E12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A65C0" w:rsidRPr="004A65C0" w14:paraId="363BF20A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6788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Amortización de la Deuda y Disminución de Pasivos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7ED" w14:textId="4C06068D" w:rsidR="004A65C0" w:rsidRPr="004A65C0" w:rsidRDefault="006771C9" w:rsidP="004A6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4,000,000.00</w:t>
            </w:r>
          </w:p>
        </w:tc>
      </w:tr>
      <w:tr w:rsidR="004A65C0" w:rsidRPr="004A65C0" w14:paraId="0580EC38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3589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A2AE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A65C0" w:rsidRPr="004A65C0" w14:paraId="0B0C1552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CF53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Pensiones y Jubilaciones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78B9" w14:textId="5C1B87E8" w:rsidR="004A65C0" w:rsidRPr="004A65C0" w:rsidRDefault="006771C9" w:rsidP="004A6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4A65C0" w:rsidRPr="004A65C0" w14:paraId="5D7C9808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A289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4100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4A65C0" w:rsidRPr="004A65C0" w14:paraId="7F442367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4EA4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Participaciones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93FD" w14:textId="77777777" w:rsidR="004A65C0" w:rsidRPr="004A65C0" w:rsidRDefault="004A65C0" w:rsidP="004A65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4A65C0" w:rsidRPr="004A65C0" w14:paraId="0CF15D8F" w14:textId="77777777" w:rsidTr="004A65C0">
        <w:trPr>
          <w:trHeight w:val="300"/>
        </w:trPr>
        <w:tc>
          <w:tcPr>
            <w:tcW w:w="7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2618" w14:textId="77777777" w:rsidR="004A65C0" w:rsidRPr="004A65C0" w:rsidRDefault="004A65C0" w:rsidP="004A65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4A65C0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5458" w14:textId="77777777" w:rsidR="004A65C0" w:rsidRPr="004A65C0" w:rsidRDefault="004A65C0" w:rsidP="004A65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A65C0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05247D14" w14:textId="77777777" w:rsidR="000653A7" w:rsidRDefault="000653A7" w:rsidP="00033C4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2"/>
        <w:gridCol w:w="6409"/>
        <w:gridCol w:w="1908"/>
      </w:tblGrid>
      <w:tr w:rsidR="00D8662C" w:rsidRPr="00D8662C" w14:paraId="687F8629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CD7C" w14:textId="77777777" w:rsidR="00D8662C" w:rsidRPr="00D8662C" w:rsidRDefault="00D8662C" w:rsidP="00D8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1179" w14:textId="77777777" w:rsidR="00D8662C" w:rsidRPr="00D8662C" w:rsidRDefault="00D8662C" w:rsidP="00D8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1983" w14:textId="77777777" w:rsidR="00D8662C" w:rsidRPr="00D8662C" w:rsidRDefault="00D8662C" w:rsidP="00D8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D8662C" w:rsidRPr="00D8662C" w14:paraId="6528280E" w14:textId="77777777" w:rsidTr="00121E61">
        <w:trPr>
          <w:trHeight w:val="541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CF59" w14:textId="2D9D926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2"/>
            </w:tblGrid>
            <w:tr w:rsidR="00D8662C" w:rsidRPr="00D8662C" w14:paraId="785411F7" w14:textId="77777777" w:rsidTr="00D8662C">
              <w:trPr>
                <w:trHeight w:val="541"/>
                <w:tblCellSpacing w:w="0" w:type="dxa"/>
              </w:trPr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017E38" w14:textId="77777777" w:rsidR="00D8662C" w:rsidRPr="00D8662C" w:rsidRDefault="00D8662C" w:rsidP="00D8662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4C423906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2849B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F797" w14:textId="1A2D495C" w:rsidR="00D8662C" w:rsidRPr="00D8662C" w:rsidRDefault="00121E61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56640019" wp14:editId="3DDC36BE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-1070610</wp:posOffset>
                  </wp:positionV>
                  <wp:extent cx="1076325" cy="942340"/>
                  <wp:effectExtent l="0" t="0" r="0" b="0"/>
                  <wp:wrapNone/>
                  <wp:docPr id="9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7FD0CB-A6A7-4741-A28D-71EA4E353EF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467FD0CB-A6A7-4741-A28D-71EA4E353EF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8662C" w:rsidRPr="00D8662C" w14:paraId="6CA9A5DC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96DF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D789" w14:textId="77777777" w:rsidR="00D8662C" w:rsidRPr="00D8662C" w:rsidRDefault="00D8662C" w:rsidP="00D86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MUNICIPIO DE SANTIAGO MARAVATÍO, GTO.</w:t>
            </w:r>
          </w:p>
        </w:tc>
        <w:tc>
          <w:tcPr>
            <w:tcW w:w="1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E532B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8662C" w:rsidRPr="00D8662C" w14:paraId="520C1442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D1E6" w14:textId="77777777" w:rsidR="00D8662C" w:rsidRPr="00D8662C" w:rsidRDefault="00D8662C" w:rsidP="00D86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2A76" w14:textId="4E4AAAF7" w:rsidR="00D8662C" w:rsidRPr="00D8662C" w:rsidRDefault="00D8662C" w:rsidP="00D86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PRESUPUESTO DE EGRESOS 202</w:t>
            </w:r>
            <w:r w:rsidR="00121E6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  <w:tc>
          <w:tcPr>
            <w:tcW w:w="1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2DCC3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8662C" w:rsidRPr="00D8662C" w14:paraId="6495D739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05B6" w14:textId="3792BA04" w:rsidR="00D8662C" w:rsidRPr="00D8662C" w:rsidRDefault="00121E61" w:rsidP="00D86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6672" behindDoc="0" locked="0" layoutInCell="1" allowOverlap="1" wp14:anchorId="213489C3" wp14:editId="26C60CE3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-518795</wp:posOffset>
                  </wp:positionV>
                  <wp:extent cx="838200" cy="1104900"/>
                  <wp:effectExtent l="0" t="0" r="0" b="0"/>
                  <wp:wrapNone/>
                  <wp:docPr id="193759213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313805-2EC0-4C5D-B8A1-C32DE8E5E1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FC313805-2EC0-4C5D-B8A1-C32DE8E5E1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F9E0" w14:textId="77777777" w:rsidR="00D8662C" w:rsidRPr="00D8662C" w:rsidRDefault="00D8662C" w:rsidP="00D86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CLASIFICACIÓN POR OBJETO DE GASTO (COG)</w:t>
            </w:r>
          </w:p>
        </w:tc>
        <w:tc>
          <w:tcPr>
            <w:tcW w:w="1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BC94A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8662C" w:rsidRPr="00D8662C" w14:paraId="7688F28C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A083" w14:textId="6FF84906" w:rsidR="00D8662C" w:rsidRPr="00D8662C" w:rsidRDefault="00D8662C" w:rsidP="00D86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B6A1" w14:textId="6A9E0F43" w:rsidR="00D8662C" w:rsidRPr="00D8662C" w:rsidRDefault="00D8662C" w:rsidP="00D8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B0DAF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8662C" w:rsidRPr="00D8662C" w14:paraId="3E9757D1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EE59" w14:textId="77777777" w:rsidR="00D8662C" w:rsidRPr="00D8662C" w:rsidRDefault="00D8662C" w:rsidP="00D86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D886" w14:textId="77777777" w:rsidR="00D8662C" w:rsidRPr="00D8662C" w:rsidRDefault="00D8662C" w:rsidP="00D8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860D4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8662C" w:rsidRPr="00D8662C" w14:paraId="0196AD40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CC9C" w14:textId="77777777" w:rsidR="00D8662C" w:rsidRPr="00D8662C" w:rsidRDefault="00D8662C" w:rsidP="00D8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54C9" w14:textId="77777777" w:rsidR="00D8662C" w:rsidRPr="00D8662C" w:rsidRDefault="00D8662C" w:rsidP="00D8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9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F943D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D8662C" w:rsidRPr="00D8662C" w14:paraId="2A26E3AC" w14:textId="77777777" w:rsidTr="00121E61">
        <w:trPr>
          <w:trHeight w:val="30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0F80" w14:textId="77777777" w:rsidR="00D8662C" w:rsidRPr="00D8662C" w:rsidRDefault="00D8662C" w:rsidP="00D86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CAPÍTULO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4B29" w14:textId="77777777" w:rsidR="00D8662C" w:rsidRPr="00D8662C" w:rsidRDefault="00D8662C" w:rsidP="00D86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C48EF" w14:textId="77777777" w:rsidR="00D8662C" w:rsidRPr="00D8662C" w:rsidRDefault="00D8662C" w:rsidP="00D866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IMPORTE</w:t>
            </w:r>
          </w:p>
        </w:tc>
      </w:tr>
      <w:tr w:rsidR="00121E61" w:rsidRPr="00D8662C" w14:paraId="2A404AA8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1839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CAPÍTULO 1000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1B45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Servicios Personales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1ABA" w14:textId="1DCD32A0" w:rsidR="00121E61" w:rsidRPr="00D866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44,640,382.53</w:t>
            </w:r>
          </w:p>
        </w:tc>
      </w:tr>
      <w:tr w:rsidR="00121E61" w:rsidRPr="00D8662C" w14:paraId="35D38F1C" w14:textId="77777777" w:rsidTr="00121E61">
        <w:trPr>
          <w:trHeight w:val="28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D6E2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CAPÍTULO 2000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A3B8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Materiales y Suministros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C15A" w14:textId="1D97E4AF" w:rsidR="00121E61" w:rsidRPr="00D866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13,052,094.35</w:t>
            </w:r>
          </w:p>
        </w:tc>
      </w:tr>
      <w:tr w:rsidR="00121E61" w:rsidRPr="00D8662C" w14:paraId="3A475856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F0DA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CAPÍTULO 3000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A035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Servicios Generales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CFE4" w14:textId="3F7A6D68" w:rsidR="00121E61" w:rsidRPr="00D866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14,275,709.07</w:t>
            </w:r>
          </w:p>
        </w:tc>
      </w:tr>
      <w:tr w:rsidR="00121E61" w:rsidRPr="00D8662C" w14:paraId="7BF9AB63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B47B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CAPÍTULO 4000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B956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Transferencias, Asignaciones, Subsidios y Otras Ayudas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EC3D" w14:textId="386C1A5E" w:rsidR="00121E61" w:rsidRPr="00D866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11,511,487.05</w:t>
            </w:r>
          </w:p>
        </w:tc>
      </w:tr>
      <w:tr w:rsidR="00121E61" w:rsidRPr="00D8662C" w14:paraId="72CD85A2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DCE4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CAPÍTULO 5000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EE45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Bienes Muebles, Inmuebles e Intangibles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A5EF" w14:textId="73FB4A6D" w:rsidR="00121E61" w:rsidRPr="00D866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190,500.00</w:t>
            </w:r>
          </w:p>
        </w:tc>
      </w:tr>
      <w:tr w:rsidR="00121E61" w:rsidRPr="00D8662C" w14:paraId="315A7401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8073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CAPÍTULO 6000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AB80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Inversión Pública 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FA4F" w14:textId="1A4C91A3" w:rsidR="00121E61" w:rsidRPr="00D866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0.00</w:t>
            </w:r>
          </w:p>
        </w:tc>
      </w:tr>
      <w:tr w:rsidR="00121E61" w:rsidRPr="00D8662C" w14:paraId="561E11B9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12E4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CAPÍTULO 7000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AE6F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Inversiones Financieras y Otras Provisiones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109" w14:textId="5954D107" w:rsidR="00121E61" w:rsidRPr="00D866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73,708,801.00</w:t>
            </w:r>
          </w:p>
        </w:tc>
      </w:tr>
      <w:tr w:rsidR="00D8662C" w:rsidRPr="00D8662C" w14:paraId="46B642B6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BCAC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CAPÍTULO 8000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03D9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Participaciones y Aportaciones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9537" w14:textId="77777777" w:rsidR="00D8662C" w:rsidRPr="00D8662C" w:rsidRDefault="00D8662C" w:rsidP="00D8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D8662C" w:rsidRPr="00D8662C" w14:paraId="4A243CDA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10E4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CAPÍTULO 9000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CD53" w14:textId="77777777" w:rsidR="00D8662C" w:rsidRPr="00D8662C" w:rsidRDefault="00D8662C" w:rsidP="00D86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Deuda Pública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1E7" w14:textId="77777777" w:rsidR="00121E61" w:rsidRDefault="00121E61" w:rsidP="00121E6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4,168,200.00</w:t>
            </w:r>
          </w:p>
          <w:p w14:paraId="748FC277" w14:textId="78202586" w:rsidR="00D8662C" w:rsidRPr="00D8662C" w:rsidRDefault="00D8662C" w:rsidP="00D866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121E61" w:rsidRPr="00D8662C" w14:paraId="2CF885CD" w14:textId="77777777" w:rsidTr="00121E61">
        <w:trPr>
          <w:trHeight w:val="30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9910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C92F" w14:textId="77777777" w:rsidR="00121E61" w:rsidRPr="00D866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866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021" w14:textId="4A2733A6" w:rsidR="00121E61" w:rsidRPr="00D866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161,547,174</w:t>
            </w:r>
            <w:r w:rsidRPr="004A65C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.00</w:t>
            </w:r>
          </w:p>
        </w:tc>
      </w:tr>
    </w:tbl>
    <w:p w14:paraId="25B9B602" w14:textId="77777777" w:rsidR="000653A7" w:rsidRPr="00033C45" w:rsidRDefault="000653A7" w:rsidP="00033C45">
      <w:pPr>
        <w:jc w:val="both"/>
        <w:rPr>
          <w:rFonts w:ascii="Arial" w:hAnsi="Arial" w:cs="Arial"/>
          <w:sz w:val="24"/>
          <w:szCs w:val="24"/>
        </w:rPr>
      </w:pPr>
    </w:p>
    <w:p w14:paraId="6088247F" w14:textId="77777777" w:rsidR="00453B1B" w:rsidRDefault="00453B1B" w:rsidP="00453B1B">
      <w:pPr>
        <w:jc w:val="both"/>
        <w:rPr>
          <w:rFonts w:ascii="Arial" w:hAnsi="Arial" w:cs="Arial"/>
          <w:sz w:val="24"/>
          <w:szCs w:val="24"/>
        </w:rPr>
      </w:pPr>
    </w:p>
    <w:p w14:paraId="61ECF7B3" w14:textId="77777777" w:rsidR="000653A7" w:rsidRDefault="000653A7" w:rsidP="000653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0653A7">
        <w:rPr>
          <w:rFonts w:ascii="Arial" w:hAnsi="Arial" w:cs="Arial"/>
          <w:b/>
          <w:sz w:val="24"/>
          <w:szCs w:val="24"/>
        </w:rPr>
        <w:t>¿Para qué se gasta el presupuesto?</w:t>
      </w:r>
    </w:p>
    <w:p w14:paraId="5AE76684" w14:textId="66047497" w:rsidR="000653A7" w:rsidRDefault="000653A7" w:rsidP="000653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 acuerdo a su clasificación funcional:</w:t>
      </w:r>
    </w:p>
    <w:p w14:paraId="5468FFBC" w14:textId="658C4AD7" w:rsidR="000653A7" w:rsidRDefault="000653A7" w:rsidP="000653A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2"/>
        <w:gridCol w:w="5577"/>
        <w:gridCol w:w="1539"/>
      </w:tblGrid>
      <w:tr w:rsidR="00715E2C" w:rsidRPr="00715E2C" w14:paraId="7E1A635C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F8B0" w14:textId="0862C479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9"/>
            </w:tblGrid>
            <w:tr w:rsidR="00715E2C" w:rsidRPr="00715E2C" w14:paraId="56A42BFA" w14:textId="77777777" w:rsidTr="00715E2C">
              <w:trPr>
                <w:trHeight w:val="298"/>
                <w:tblCellSpacing w:w="0" w:type="dxa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A06734" w14:textId="77777777" w:rsidR="00715E2C" w:rsidRPr="00715E2C" w:rsidRDefault="00715E2C" w:rsidP="00715E2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bookmarkStart w:id="1" w:name="RANGE!A1:C37"/>
                  <w:bookmarkEnd w:id="1"/>
                </w:p>
              </w:tc>
            </w:tr>
          </w:tbl>
          <w:p w14:paraId="7337F9D9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E67A" w14:textId="77777777" w:rsidR="00715E2C" w:rsidRPr="00715E2C" w:rsidRDefault="00715E2C" w:rsidP="00715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MUNICIPIO DE SANTIAGO MARAVATÍO, GTO.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BED8" w14:textId="1694641F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"/>
            </w:tblGrid>
            <w:tr w:rsidR="00715E2C" w:rsidRPr="00715E2C" w14:paraId="360B34A3" w14:textId="77777777" w:rsidTr="00715E2C">
              <w:trPr>
                <w:trHeight w:val="298"/>
                <w:tblCellSpacing w:w="0" w:type="dxa"/>
              </w:trPr>
              <w:tc>
                <w:tcPr>
                  <w:tcW w:w="9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5C4D37" w14:textId="2A26C920" w:rsidR="00715E2C" w:rsidRPr="00715E2C" w:rsidRDefault="00715E2C" w:rsidP="00715E2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14:paraId="66EF1C37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715E2C" w:rsidRPr="00715E2C" w14:paraId="0D17C362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CA84" w14:textId="77777777" w:rsidR="00715E2C" w:rsidRPr="00715E2C" w:rsidRDefault="00715E2C" w:rsidP="00715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796A" w14:textId="77777777" w:rsidR="00715E2C" w:rsidRDefault="00715E2C" w:rsidP="00715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PRESUPUESTO DE EGRESOS 202</w:t>
            </w:r>
            <w:r w:rsidR="00121E6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  <w:p w14:paraId="49FFFACD" w14:textId="67FE717B" w:rsidR="00121E61" w:rsidRPr="00715E2C" w:rsidRDefault="00121E61" w:rsidP="00715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563EF" w14:textId="77777777" w:rsidR="00715E2C" w:rsidRPr="00715E2C" w:rsidRDefault="00715E2C" w:rsidP="00715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715E2C" w:rsidRPr="00715E2C" w14:paraId="76F194BC" w14:textId="77777777" w:rsidTr="00121E61">
        <w:trPr>
          <w:trHeight w:val="1165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4E4E" w14:textId="55D1A58B" w:rsidR="00715E2C" w:rsidRPr="00715E2C" w:rsidRDefault="00121E61" w:rsidP="00715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1552" behindDoc="0" locked="0" layoutInCell="1" allowOverlap="1" wp14:anchorId="59099B69" wp14:editId="0D9DEAE4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-401320</wp:posOffset>
                  </wp:positionV>
                  <wp:extent cx="838200" cy="981075"/>
                  <wp:effectExtent l="0" t="0" r="0" b="9525"/>
                  <wp:wrapNone/>
                  <wp:docPr id="239234127" name="Image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23BC2A-D42E-4242-937A-5AD02999A58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1823BC2A-D42E-4242-937A-5AD02999A5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0005" w14:textId="0F0C07AE" w:rsidR="00715E2C" w:rsidRPr="00715E2C" w:rsidRDefault="00715E2C" w:rsidP="00715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9990D" w14:textId="5709BA19" w:rsidR="00715E2C" w:rsidRPr="00715E2C" w:rsidRDefault="00121E61" w:rsidP="00715E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B353975" wp14:editId="6A9818DB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-578485</wp:posOffset>
                  </wp:positionV>
                  <wp:extent cx="1076325" cy="942340"/>
                  <wp:effectExtent l="0" t="0" r="0" b="0"/>
                  <wp:wrapNone/>
                  <wp:docPr id="8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7FD0CB-A6A7-4741-A28D-71EA4E353EF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467FD0CB-A6A7-4741-A28D-71EA4E353EF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15E2C" w:rsidRPr="00715E2C" w14:paraId="77A38894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E3EACE" w14:textId="77777777" w:rsidR="00715E2C" w:rsidRPr="00715E2C" w:rsidRDefault="00715E2C" w:rsidP="00715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715E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EB3BA13" w14:textId="77777777" w:rsidR="00715E2C" w:rsidRPr="00715E2C" w:rsidRDefault="00715E2C" w:rsidP="00715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715E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F6518F" w14:textId="77777777" w:rsidR="00715E2C" w:rsidRPr="00715E2C" w:rsidRDefault="00715E2C" w:rsidP="00715E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715E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121E61" w:rsidRPr="00715E2C" w14:paraId="5247D1E7" w14:textId="77777777" w:rsidTr="00121E61">
        <w:trPr>
          <w:trHeight w:val="29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875B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1. Gobierno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95FC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BBE9" w14:textId="08F662E7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51,990,207.01</w:t>
            </w:r>
          </w:p>
        </w:tc>
      </w:tr>
      <w:tr w:rsidR="00121E61" w:rsidRPr="00715E2C" w14:paraId="79F69AF2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794A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1.1.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D4B7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Legislación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393C" w14:textId="0EB7D806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21E61" w:rsidRPr="00715E2C" w14:paraId="7359CE24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2230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1.2.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10D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Justicia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0962" w14:textId="63CE3503" w:rsidR="00121E61" w:rsidRPr="00715E2C" w:rsidRDefault="00121E61" w:rsidP="006771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666,742.95</w:t>
            </w:r>
          </w:p>
        </w:tc>
      </w:tr>
      <w:tr w:rsidR="00121E61" w:rsidRPr="00715E2C" w14:paraId="59B44B63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22B4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1.3.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3553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Coordinación de la Política de Gobierno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7424" w14:textId="117D4549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22,329,444.27</w:t>
            </w:r>
          </w:p>
        </w:tc>
      </w:tr>
      <w:tr w:rsidR="00121E61" w:rsidRPr="00715E2C" w14:paraId="2A005390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0BA6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1.4.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D4B8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Relaciones Exteriores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29A" w14:textId="28ABDC46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21E61" w:rsidRPr="00715E2C" w14:paraId="4B1AA89B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75D4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1.5.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40E6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Asuntos Financieros y Hacendarios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8D32" w14:textId="5BEED5B9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8,731,473.09</w:t>
            </w:r>
          </w:p>
        </w:tc>
      </w:tr>
      <w:tr w:rsidR="00121E61" w:rsidRPr="00715E2C" w14:paraId="087DB928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1C72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1.6.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2EF5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Seguridad Nacional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5C47" w14:textId="6CD4317A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21E61" w:rsidRPr="00715E2C" w14:paraId="2CDFEA38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F132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1.7.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F7D0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Asuntos de Orden Público y de Seguridad Interior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893" w14:textId="3F9A399B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17,926,533.45</w:t>
            </w:r>
          </w:p>
        </w:tc>
      </w:tr>
      <w:tr w:rsidR="00121E61" w:rsidRPr="00715E2C" w14:paraId="46E49C1D" w14:textId="77777777" w:rsidTr="00121E61">
        <w:trPr>
          <w:trHeight w:val="283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1F84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1.8.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D522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Otros Servicios Generales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4C72" w14:textId="24743270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2,336,013.24</w:t>
            </w:r>
          </w:p>
        </w:tc>
      </w:tr>
      <w:tr w:rsidR="00121E61" w:rsidRPr="00715E2C" w14:paraId="68EE6FC9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D130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2. Desarrollo Social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F14F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397D" w14:textId="18BFB022" w:rsidR="00121E61" w:rsidRPr="00715E2C" w:rsidRDefault="00121E61" w:rsidP="00121E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103,262,666.23</w:t>
            </w:r>
          </w:p>
        </w:tc>
      </w:tr>
      <w:tr w:rsidR="00121E61" w:rsidRPr="00715E2C" w14:paraId="0B8428D1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6A22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2.1.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5459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Protección Ambiental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470" w14:textId="57E6094F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430,000.00</w:t>
            </w:r>
          </w:p>
        </w:tc>
      </w:tr>
      <w:tr w:rsidR="00121E61" w:rsidRPr="00715E2C" w14:paraId="389B2F76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A261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2.2.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55E0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Vivienda y Servicios a la Comunidad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6F21" w14:textId="2C75C111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88,181,727.20</w:t>
            </w:r>
          </w:p>
        </w:tc>
      </w:tr>
      <w:tr w:rsidR="00121E61" w:rsidRPr="00715E2C" w14:paraId="245A89B2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9FFA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2.3.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190F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Salud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02C1" w14:textId="0B2636E5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21E61" w:rsidRPr="00715E2C" w14:paraId="6DDF4F05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3480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2.4.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ED3C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Recreación, Cultura y Otras Manifestaciones Sociales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15B9" w14:textId="35A317F3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3,167,068.81</w:t>
            </w:r>
          </w:p>
        </w:tc>
      </w:tr>
      <w:tr w:rsidR="00121E61" w:rsidRPr="00715E2C" w14:paraId="77BA511D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537A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2.5.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2F17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Educación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2892" w14:textId="7A958DE0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3,851,121.58</w:t>
            </w:r>
          </w:p>
        </w:tc>
      </w:tr>
      <w:tr w:rsidR="00121E61" w:rsidRPr="00715E2C" w14:paraId="11E00198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AAEA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2.6.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A3B4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Protección Social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2248" w14:textId="4199902F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7,326,682.40</w:t>
            </w:r>
          </w:p>
        </w:tc>
      </w:tr>
      <w:tr w:rsidR="00121E61" w:rsidRPr="00715E2C" w14:paraId="3CECA698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EB1A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2.7.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17D7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Otros Asuntos Sociales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351" w14:textId="34D9358E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306,066.25</w:t>
            </w:r>
          </w:p>
        </w:tc>
      </w:tr>
      <w:tr w:rsidR="00121E61" w:rsidRPr="00715E2C" w14:paraId="6A4AC017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E996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3. Desarrollo Económico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0D90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20A2" w14:textId="694C0CDA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6,294,300.77</w:t>
            </w:r>
          </w:p>
        </w:tc>
      </w:tr>
      <w:tr w:rsidR="00121E61" w:rsidRPr="00715E2C" w14:paraId="4C7C1B40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1902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3.1.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35B9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Asuntos Económicos, Comerciales y Laborales en General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C56F" w14:textId="02FDBB67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1,402,906.01</w:t>
            </w:r>
          </w:p>
        </w:tc>
      </w:tr>
      <w:tr w:rsidR="00121E61" w:rsidRPr="00715E2C" w14:paraId="03451D5D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3D9E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3.2.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A84C" w14:textId="77777777" w:rsidR="00121E61" w:rsidRPr="00715E2C" w:rsidRDefault="00121E61" w:rsidP="00121E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Agropecuaria, Silvicultura, Pesca y Caza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338A" w14:textId="503F0C72" w:rsidR="00121E61" w:rsidRPr="00715E2C" w:rsidRDefault="00121E61" w:rsidP="00121E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4,891,394.76</w:t>
            </w:r>
          </w:p>
        </w:tc>
      </w:tr>
      <w:tr w:rsidR="00715E2C" w:rsidRPr="00715E2C" w14:paraId="47BC0654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F60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3.3.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6E43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Combustibles y Energía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B64A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15E2C" w:rsidRPr="00715E2C" w14:paraId="000A8969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AF5E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3.4.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5D5F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Minería, Manufacturas y Construcción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F682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15E2C" w:rsidRPr="00715E2C" w14:paraId="1673BDE1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2CC1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3.5.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B704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Transporte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FD4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15E2C" w:rsidRPr="00715E2C" w14:paraId="5E0183C5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2FEF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3.6.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E3CC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Comunicaciones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129B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15E2C" w:rsidRPr="00715E2C" w14:paraId="50E273C8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16FF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3.7.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2D32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Turismo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BB0C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15E2C" w:rsidRPr="00715E2C" w14:paraId="4F006BC3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90E2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3.8.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DDAE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Ciencia, Tecnología e Innovación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432A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15E2C" w:rsidRPr="00715E2C" w14:paraId="145047AB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F8F2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3.9.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4556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Otras Industrias y Otros Asuntos Económicos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E3E2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15E2C" w:rsidRPr="00715E2C" w14:paraId="72A33838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3A8B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4. Otras no Clasificadas en Funciones Anteriores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D504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D139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15E2C" w:rsidRPr="00715E2C" w14:paraId="449FBB25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A53D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4.1.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20C0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Transacciones de la Deuda Pública / Costo Financiero de la Deuda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4EE1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15E2C" w:rsidRPr="00715E2C" w14:paraId="3EFA08C9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5721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4.2.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5AE9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Transferencias, Participaciones y Aportaciones Entre Diferentes Niveles y Ordenes de Gobierno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9940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15E2C" w:rsidRPr="00715E2C" w14:paraId="07E4D1C3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D60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4.3.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33FF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Saneamiento del Sistema Financiero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9959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715E2C" w:rsidRPr="00715E2C" w14:paraId="55CD618E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E500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4.4.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35EC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Adeudos de Ejercicios Fiscales Anteriores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8190" w14:textId="77777777" w:rsidR="00715E2C" w:rsidRPr="00715E2C" w:rsidRDefault="00715E2C" w:rsidP="0071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715E2C" w:rsidRPr="00715E2C" w14:paraId="2466E5DF" w14:textId="77777777" w:rsidTr="00121E61">
        <w:trPr>
          <w:trHeight w:val="298"/>
        </w:trPr>
        <w:tc>
          <w:tcPr>
            <w:tcW w:w="2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622C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06CD" w14:textId="77777777" w:rsidR="00715E2C" w:rsidRPr="00715E2C" w:rsidRDefault="00715E2C" w:rsidP="00715E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roofErr w:type="gramStart"/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>Total</w:t>
            </w:r>
            <w:proofErr w:type="gramEnd"/>
            <w:r w:rsidRPr="00715E2C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del Gasto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D7FE" w14:textId="15481D8B" w:rsidR="00715E2C" w:rsidRPr="00715E2C" w:rsidRDefault="00121E61" w:rsidP="00715E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161,547,174</w:t>
            </w:r>
            <w:r w:rsidRPr="004A65C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.00</w:t>
            </w:r>
          </w:p>
        </w:tc>
      </w:tr>
    </w:tbl>
    <w:p w14:paraId="5B27A1A4" w14:textId="77777777" w:rsidR="00771DA7" w:rsidRDefault="00771DA7" w:rsidP="000653A7">
      <w:pPr>
        <w:jc w:val="both"/>
        <w:rPr>
          <w:rFonts w:ascii="Arial" w:hAnsi="Arial" w:cs="Arial"/>
          <w:sz w:val="24"/>
          <w:szCs w:val="24"/>
        </w:rPr>
      </w:pPr>
    </w:p>
    <w:p w14:paraId="1A710252" w14:textId="77777777" w:rsidR="00771DA7" w:rsidRPr="00A07F09" w:rsidRDefault="00771DA7" w:rsidP="00771DA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71DA7">
        <w:rPr>
          <w:rFonts w:ascii="Arial" w:hAnsi="Arial" w:cs="Arial"/>
          <w:b/>
          <w:sz w:val="24"/>
          <w:szCs w:val="24"/>
        </w:rPr>
        <w:t>¿Qué pueden hacer los ciudadanos?</w:t>
      </w:r>
    </w:p>
    <w:p w14:paraId="7C72D349" w14:textId="77777777" w:rsidR="00A07F09" w:rsidRPr="00A07F09" w:rsidRDefault="00A07F09" w:rsidP="00A07F09">
      <w:pPr>
        <w:jc w:val="both"/>
        <w:rPr>
          <w:rFonts w:ascii="Arial" w:hAnsi="Arial" w:cs="Arial"/>
          <w:sz w:val="24"/>
          <w:szCs w:val="24"/>
        </w:rPr>
      </w:pPr>
      <w:r w:rsidRPr="00A07F09">
        <w:rPr>
          <w:rFonts w:ascii="Arial" w:hAnsi="Arial" w:cs="Arial"/>
          <w:sz w:val="24"/>
          <w:szCs w:val="24"/>
        </w:rPr>
        <w:t>Participar</w:t>
      </w:r>
      <w:r>
        <w:rPr>
          <w:rFonts w:ascii="Arial" w:hAnsi="Arial" w:cs="Arial"/>
          <w:sz w:val="24"/>
          <w:szCs w:val="24"/>
        </w:rPr>
        <w:t xml:space="preserve"> activamente en la toma de decisiones de sus autoridades, vigilando la correcta aplicación de los recursos públicos, y con ello fomentando la transparencia y rendición de cuentas.</w:t>
      </w:r>
    </w:p>
    <w:p w14:paraId="5C208D01" w14:textId="77777777" w:rsidR="00453B1B" w:rsidRPr="00453B1B" w:rsidRDefault="00453B1B" w:rsidP="00453B1B">
      <w:pPr>
        <w:jc w:val="both"/>
        <w:rPr>
          <w:rFonts w:ascii="Arial" w:hAnsi="Arial" w:cs="Arial"/>
          <w:sz w:val="24"/>
          <w:szCs w:val="24"/>
        </w:rPr>
      </w:pPr>
    </w:p>
    <w:p w14:paraId="67CE585F" w14:textId="77777777" w:rsidR="001E5296" w:rsidRDefault="001E5296" w:rsidP="00902D61">
      <w:pPr>
        <w:jc w:val="both"/>
        <w:rPr>
          <w:rFonts w:ascii="Arial" w:hAnsi="Arial" w:cs="Arial"/>
          <w:b/>
          <w:sz w:val="24"/>
          <w:szCs w:val="24"/>
        </w:rPr>
      </w:pPr>
    </w:p>
    <w:p w14:paraId="72211BC3" w14:textId="77777777" w:rsidR="001E5296" w:rsidRPr="001E5296" w:rsidRDefault="001E5296" w:rsidP="00902D61">
      <w:pPr>
        <w:jc w:val="both"/>
        <w:rPr>
          <w:rFonts w:ascii="Arial" w:hAnsi="Arial" w:cs="Arial"/>
          <w:b/>
          <w:sz w:val="24"/>
          <w:szCs w:val="24"/>
        </w:rPr>
      </w:pPr>
    </w:p>
    <w:sectPr w:rsidR="001E5296" w:rsidRPr="001E52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D7632"/>
    <w:multiLevelType w:val="hybridMultilevel"/>
    <w:tmpl w:val="95E878F8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E4"/>
    <w:rsid w:val="000115B8"/>
    <w:rsid w:val="00021DBA"/>
    <w:rsid w:val="00033C45"/>
    <w:rsid w:val="0005346B"/>
    <w:rsid w:val="000653A7"/>
    <w:rsid w:val="000D6B91"/>
    <w:rsid w:val="001049DA"/>
    <w:rsid w:val="00121E61"/>
    <w:rsid w:val="001A50B3"/>
    <w:rsid w:val="001B15D4"/>
    <w:rsid w:val="001C1A4C"/>
    <w:rsid w:val="001E5296"/>
    <w:rsid w:val="00243D79"/>
    <w:rsid w:val="00292E79"/>
    <w:rsid w:val="00340CB7"/>
    <w:rsid w:val="003839EA"/>
    <w:rsid w:val="00453B1B"/>
    <w:rsid w:val="0047710B"/>
    <w:rsid w:val="004A65C0"/>
    <w:rsid w:val="004A7180"/>
    <w:rsid w:val="00572944"/>
    <w:rsid w:val="00626FDF"/>
    <w:rsid w:val="00641034"/>
    <w:rsid w:val="006771C9"/>
    <w:rsid w:val="006B1632"/>
    <w:rsid w:val="006F13FF"/>
    <w:rsid w:val="00715E2C"/>
    <w:rsid w:val="00771DA7"/>
    <w:rsid w:val="007D7737"/>
    <w:rsid w:val="008278D4"/>
    <w:rsid w:val="008463AC"/>
    <w:rsid w:val="008A158A"/>
    <w:rsid w:val="008A1BE4"/>
    <w:rsid w:val="008A3FC9"/>
    <w:rsid w:val="00902D61"/>
    <w:rsid w:val="00944BA5"/>
    <w:rsid w:val="00A07F09"/>
    <w:rsid w:val="00AA03F5"/>
    <w:rsid w:val="00AB1B5D"/>
    <w:rsid w:val="00AD1C01"/>
    <w:rsid w:val="00D340A8"/>
    <w:rsid w:val="00D8662C"/>
    <w:rsid w:val="00DE7187"/>
    <w:rsid w:val="00F07F9E"/>
    <w:rsid w:val="00F52783"/>
    <w:rsid w:val="00FC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348C"/>
  <w15:chartTrackingRefBased/>
  <w15:docId w15:val="{8598D6EC-CB13-4CE9-B753-FC14C104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1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922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PC</dc:creator>
  <cp:keywords/>
  <dc:description/>
  <cp:lastModifiedBy>Tesoreria Serafin</cp:lastModifiedBy>
  <cp:revision>4</cp:revision>
  <dcterms:created xsi:type="dcterms:W3CDTF">2026-05-27T19:49:00Z</dcterms:created>
  <dcterms:modified xsi:type="dcterms:W3CDTF">2026-05-27T20:55:00Z</dcterms:modified>
</cp:coreProperties>
</file>